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8160A" w14:textId="77777777" w:rsidR="00DB1DF5" w:rsidRPr="009D4669" w:rsidRDefault="00DB1DF5" w:rsidP="00DB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2245E" w14:textId="77777777" w:rsidR="00DB1DF5" w:rsidRPr="009D4669" w:rsidRDefault="00DB1DF5" w:rsidP="00DB1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2C9FED9" wp14:editId="7A42AE8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466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1BA26D4" w14:textId="77777777" w:rsidR="00DB1DF5" w:rsidRPr="009D4669" w:rsidRDefault="00DB1DF5" w:rsidP="00DB1DF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3D707672" w14:textId="77777777" w:rsidR="00DB1DF5" w:rsidRPr="009D4669" w:rsidRDefault="00DB1DF5" w:rsidP="00DB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CCEAE" w14:textId="5645C453" w:rsidR="00DB1DF5" w:rsidRPr="009D4669" w:rsidRDefault="00DB1DF5" w:rsidP="00DB1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 1</w:t>
      </w:r>
      <w:r w:rsidR="00640B4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travnja 2024.</w:t>
      </w:r>
    </w:p>
    <w:p w14:paraId="3511A5D4" w14:textId="77777777" w:rsidR="00DB1DF5" w:rsidRPr="009D4669" w:rsidRDefault="00DB1DF5" w:rsidP="00DB1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138DD6" w14:textId="77777777" w:rsidR="00DB1DF5" w:rsidRDefault="00DB1DF5" w:rsidP="00DB1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34F9B8" w14:textId="77777777" w:rsidR="00DB1DF5" w:rsidRDefault="00DB1DF5" w:rsidP="00DB1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5D03C7" w14:textId="77777777" w:rsidR="00DB1DF5" w:rsidRPr="009D4669" w:rsidRDefault="00DB1DF5" w:rsidP="00DB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B1DF5" w:rsidRPr="009D4669" w14:paraId="05E909E8" w14:textId="77777777" w:rsidTr="0015175D">
        <w:tc>
          <w:tcPr>
            <w:tcW w:w="1951" w:type="dxa"/>
          </w:tcPr>
          <w:p w14:paraId="2066B8DE" w14:textId="77777777" w:rsidR="00DB1DF5" w:rsidRDefault="00DB1DF5" w:rsidP="0015175D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1FCEF2BE" w14:textId="77777777" w:rsidR="00DB1DF5" w:rsidRPr="009D4669" w:rsidRDefault="00DB1DF5" w:rsidP="001517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143318C" w14:textId="77777777" w:rsidR="00DB1DF5" w:rsidRDefault="00DB1DF5" w:rsidP="001517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0AF7C" w14:textId="2F57FEDA" w:rsidR="00DB1DF5" w:rsidRPr="009D4669" w:rsidRDefault="00DB1DF5" w:rsidP="00DB1D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vanjskih i europskih poslova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82DC54C" w14:textId="77777777" w:rsidR="00DB1DF5" w:rsidRPr="009D4669" w:rsidRDefault="00DB1DF5" w:rsidP="00DB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B1DF5" w:rsidRPr="009D4669" w14:paraId="4FFE61FB" w14:textId="77777777" w:rsidTr="0015175D">
        <w:tc>
          <w:tcPr>
            <w:tcW w:w="1951" w:type="dxa"/>
          </w:tcPr>
          <w:p w14:paraId="6EF6E167" w14:textId="77777777" w:rsidR="00DB1DF5" w:rsidRDefault="00DB1DF5" w:rsidP="0015175D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103222BC" w14:textId="77777777" w:rsidR="00DB1DF5" w:rsidRPr="009D4669" w:rsidRDefault="00DB1DF5" w:rsidP="001517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F95812D" w14:textId="77777777" w:rsidR="00DB1DF5" w:rsidRDefault="00DB1DF5" w:rsidP="00151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803F05" w14:textId="1C4CCCEE" w:rsidR="00DB1DF5" w:rsidRPr="009D4669" w:rsidRDefault="00DB1DF5" w:rsidP="00151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Prijedlog odluke </w:t>
            </w:r>
            <w:r w:rsidRPr="00DB1DF5">
              <w:rPr>
                <w:rFonts w:ascii="Times New Roman" w:eastAsia="Times New Roman" w:hAnsi="Times New Roman" w:cs="Times New Roman"/>
                <w:sz w:val="24"/>
                <w:szCs w:val="24"/>
              </w:rPr>
              <w:t>o upućivanju humanitarne pomoći civilnom stanovništvu Republike Sudan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6D01B8BE" w14:textId="77777777" w:rsidR="00DB1DF5" w:rsidRPr="009D4669" w:rsidRDefault="00DB1DF5" w:rsidP="00DB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61933B3" w14:textId="77777777" w:rsidR="00DB1DF5" w:rsidRPr="009D4669" w:rsidRDefault="00DB1DF5" w:rsidP="00DB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E162C6" w14:textId="77777777" w:rsidR="00DB1DF5" w:rsidRPr="009D4669" w:rsidRDefault="00DB1DF5" w:rsidP="00DB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970C70" w14:textId="77777777" w:rsidR="00DB1DF5" w:rsidRPr="009D4669" w:rsidRDefault="00DB1DF5" w:rsidP="00DB1D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C4FB9A" w14:textId="77777777" w:rsidR="00DB1DF5" w:rsidRDefault="00DB1DF5" w:rsidP="00DB1D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537C3" w14:textId="77777777" w:rsidR="00DB1DF5" w:rsidRPr="009D4669" w:rsidRDefault="00DB1DF5" w:rsidP="00DB1D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8EE35" w14:textId="77777777" w:rsidR="00DB1DF5" w:rsidRPr="009D4669" w:rsidRDefault="00DB1DF5" w:rsidP="00DB1D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75434" w14:textId="77777777" w:rsidR="00DB1DF5" w:rsidRPr="009D4669" w:rsidRDefault="00DB1DF5" w:rsidP="00DB1D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60669" w14:textId="77777777" w:rsidR="00DB1DF5" w:rsidRPr="009D4669" w:rsidRDefault="00DB1DF5" w:rsidP="00DB1D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0DAD7" w14:textId="77777777" w:rsidR="00DB1DF5" w:rsidRPr="009D4669" w:rsidRDefault="00DB1DF5" w:rsidP="00DB1D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824C6" w14:textId="77777777" w:rsidR="00DB1DF5" w:rsidRDefault="00DB1DF5" w:rsidP="00DB1D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7A263" w14:textId="77777777" w:rsidR="00DB1DF5" w:rsidRDefault="00DB1DF5" w:rsidP="00DB1D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D7D84" w14:textId="77777777" w:rsidR="00DB1DF5" w:rsidRDefault="00DB1DF5" w:rsidP="00DB1D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50AB7" w14:textId="77777777" w:rsidR="00DB1DF5" w:rsidRPr="009D4669" w:rsidRDefault="00DB1DF5" w:rsidP="00DB1D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8FF8D" w14:textId="77777777" w:rsidR="00DB1DF5" w:rsidRPr="009D4669" w:rsidRDefault="00DB1DF5" w:rsidP="00DB1D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07B73" w14:textId="77777777" w:rsidR="00DB1DF5" w:rsidRPr="009D4669" w:rsidRDefault="00DB1DF5" w:rsidP="00DB1D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C993C" w14:textId="77777777" w:rsidR="00DB1DF5" w:rsidRPr="009D4669" w:rsidRDefault="00DB1DF5" w:rsidP="00DB1D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F5DF3" w14:textId="77777777" w:rsidR="00DB1DF5" w:rsidRPr="009D4669" w:rsidRDefault="00DB1DF5" w:rsidP="00DB1D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4143D" w14:textId="77777777" w:rsidR="00DB1DF5" w:rsidRPr="009D4669" w:rsidRDefault="00DB1DF5" w:rsidP="00DB1D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91D49" w14:textId="77777777" w:rsidR="00DB1DF5" w:rsidRPr="009D4669" w:rsidRDefault="00DB1DF5" w:rsidP="00DB1D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54B0C" w14:textId="77777777" w:rsidR="00DB1DF5" w:rsidRPr="009D4669" w:rsidRDefault="00DB1DF5" w:rsidP="00DB1D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CB073" w14:textId="77777777" w:rsidR="00DB1DF5" w:rsidRPr="009D4669" w:rsidRDefault="00DB1DF5" w:rsidP="00DB1D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A023E" w14:textId="77777777" w:rsidR="00DB1DF5" w:rsidRPr="009D4669" w:rsidRDefault="00DB1DF5" w:rsidP="00DB1DF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34F5E4" w14:textId="77777777" w:rsidR="00DB1DF5" w:rsidRPr="009D4669" w:rsidRDefault="00DB1DF5" w:rsidP="00DB1DF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DB1DF5" w:rsidRPr="009D46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4669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</w:t>
      </w: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 xml:space="preserve"> tel. 01 4569 222 | vlada.gov.hr</w:t>
      </w:r>
    </w:p>
    <w:p w14:paraId="190BD640" w14:textId="77777777" w:rsidR="00EC0683" w:rsidRDefault="00EC0683" w:rsidP="00EC06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A0ED4" w14:textId="77777777" w:rsidR="00EC0683" w:rsidRDefault="00EC0683" w:rsidP="00EC068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777A81" w14:textId="77777777" w:rsidR="00EC0683" w:rsidRDefault="00EC0683" w:rsidP="00EC068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E86F150" w14:textId="29FD6605" w:rsidR="00EC0683" w:rsidRPr="00FF0E41" w:rsidRDefault="00EC0683" w:rsidP="00EC068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31. stavka 2. Zakona o Vladi Republike Hrvatske (Narodne novine, br. 150/11., 119/14., 93/16., 116/18. i 80/22.), a u vezi sa člankom 8. podstavkom 2. </w:t>
      </w:r>
      <w:r w:rsidRPr="00BA646B">
        <w:rPr>
          <w:rFonts w:ascii="Times New Roman" w:hAnsi="Times New Roman" w:cs="Times New Roman"/>
          <w:sz w:val="24"/>
          <w:szCs w:val="24"/>
        </w:rPr>
        <w:t xml:space="preserve">Zakona o međunarodnoj razvojnoj suradnji i humanitarnoj pomoći (Narodne </w:t>
      </w:r>
      <w:r>
        <w:rPr>
          <w:rFonts w:ascii="Times New Roman" w:hAnsi="Times New Roman" w:cs="Times New Roman"/>
          <w:sz w:val="24"/>
          <w:szCs w:val="24"/>
        </w:rPr>
        <w:t>novine, br. 14/</w:t>
      </w:r>
      <w:r w:rsidRPr="00BA646B">
        <w:rPr>
          <w:rFonts w:ascii="Times New Roman" w:hAnsi="Times New Roman" w:cs="Times New Roman"/>
          <w:sz w:val="24"/>
          <w:szCs w:val="24"/>
        </w:rPr>
        <w:t>24)</w:t>
      </w:r>
      <w:r>
        <w:rPr>
          <w:rFonts w:ascii="Times New Roman" w:hAnsi="Times New Roman" w:cs="Times New Roman"/>
          <w:sz w:val="24"/>
          <w:szCs w:val="24"/>
        </w:rPr>
        <w:t>, Vlada Republike Hrvatske je na sjednici održanoj _______________ 2024.</w:t>
      </w:r>
      <w:r w:rsidRPr="00B951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 donijela</w:t>
      </w:r>
    </w:p>
    <w:p w14:paraId="79E48132" w14:textId="793F9FEF" w:rsidR="00EC0683" w:rsidRDefault="00EC0683" w:rsidP="00EC0683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E79707" w14:textId="77777777" w:rsidR="00EC0683" w:rsidRDefault="00EC0683" w:rsidP="00EC0683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3F1A4B" w14:textId="77777777" w:rsidR="00EC0683" w:rsidRDefault="00EC0683" w:rsidP="00EC0683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3D5406" w14:textId="77777777" w:rsidR="00EC0683" w:rsidRPr="000D7AB8" w:rsidRDefault="00EC0683" w:rsidP="00EC0683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D L U K U</w:t>
      </w:r>
    </w:p>
    <w:p w14:paraId="21CD4392" w14:textId="58B3DBD3" w:rsidR="00EC0683" w:rsidRDefault="00EC0683" w:rsidP="00EC0683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79F3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o 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upućivanju humanitarne pomoći civilnom stanovništvu Republike Sudana </w:t>
      </w:r>
    </w:p>
    <w:p w14:paraId="5AA60643" w14:textId="07999D1F" w:rsidR="00EC0683" w:rsidRDefault="00EC0683" w:rsidP="00EC0683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2D5CDE" w14:textId="77777777" w:rsidR="00EC0683" w:rsidRDefault="00EC0683" w:rsidP="00EC0683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4B2A75" w14:textId="065089BE" w:rsidR="00EC0683" w:rsidRDefault="00EC0683" w:rsidP="00EC0683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</w:p>
    <w:p w14:paraId="5AC0F060" w14:textId="77777777" w:rsidR="00EC0683" w:rsidRPr="000D7AB8" w:rsidRDefault="00EC0683" w:rsidP="00EC0683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A8967C" w14:textId="0705040C" w:rsidR="00EC0683" w:rsidRDefault="00EC0683" w:rsidP="00EC0683">
      <w:pPr>
        <w:pStyle w:val="Standard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8C5">
        <w:rPr>
          <w:rFonts w:ascii="Times New Roman" w:hAnsi="Times New Roman" w:cs="Times New Roman"/>
          <w:color w:val="000000" w:themeColor="text1"/>
          <w:sz w:val="24"/>
          <w:szCs w:val="24"/>
        </w:rPr>
        <w:t>Vlada Rep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ublike Hrvatske donosi Odluku o</w:t>
      </w:r>
      <w:r w:rsidRPr="00674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upućivanju humanitarne pomoći civilnom stanovništvu Republike Sudan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74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povodom Međunarodne humanitarn</w:t>
      </w:r>
      <w:r w:rsidRPr="00674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konferencije</w:t>
      </w:r>
      <w:r w:rsidRPr="00674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Sudan i susjedne zemlje,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doprinosom u iznosu od 250.000,00 eura. </w:t>
      </w:r>
    </w:p>
    <w:p w14:paraId="41FD7604" w14:textId="77777777" w:rsidR="00EC0683" w:rsidRDefault="00EC0683" w:rsidP="00EC0683">
      <w:pPr>
        <w:pStyle w:val="Standard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1CD91" w14:textId="33A5400F" w:rsidR="00EC0683" w:rsidRDefault="00EC0683" w:rsidP="00EC0683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</w:p>
    <w:p w14:paraId="659759A9" w14:textId="77777777" w:rsidR="00EC0683" w:rsidRDefault="00EC0683" w:rsidP="00EC0683">
      <w:pPr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580832" w14:textId="305F5B36" w:rsidR="00EC0683" w:rsidRDefault="00EC0683" w:rsidP="00EC0683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Zadužuje se Ministarstvo vanjskih i europskih poslova da provedbu aktivnosti iz točke I. ove Odluke pripremi u suradnji s odgovarajućom međunarodnom organizacijom ili na drugi odgovarajući način. </w:t>
      </w:r>
    </w:p>
    <w:p w14:paraId="553AEEB2" w14:textId="77777777" w:rsidR="00EC0683" w:rsidRPr="006748C5" w:rsidRDefault="00EC0683" w:rsidP="00EC0683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3F3BCF" w14:textId="7A579CE8" w:rsidR="00EC0683" w:rsidRDefault="00EC0683" w:rsidP="00EC0683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3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</w:t>
      </w:r>
    </w:p>
    <w:p w14:paraId="0E2B5B6F" w14:textId="77777777" w:rsidR="00EC0683" w:rsidRPr="00FE3D45" w:rsidRDefault="00EC0683" w:rsidP="00EC0683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E63F48" w14:textId="50E418D3" w:rsidR="00EC0683" w:rsidRDefault="00EC0683" w:rsidP="00EC0683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Ovlašćuje se ministar vanjskih i europskih poslova za sklapanje tipskog sporazuma s odgovarajućom međunarodnom humanitarnom organizacijom u svrhu provedbe aktivnosti iz točke I. ove Odluke.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14:paraId="599941A6" w14:textId="77777777" w:rsidR="00EC0683" w:rsidRDefault="00EC0683" w:rsidP="00EC0683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1660C9" w14:textId="677865D4" w:rsidR="00EC0683" w:rsidRDefault="00EC0683" w:rsidP="00EC0683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0E75EC5" w14:textId="77777777" w:rsidR="00EC0683" w:rsidRPr="003C5741" w:rsidRDefault="00EC0683" w:rsidP="00EC0683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8BB844" w14:textId="172B5C7F" w:rsidR="00EC0683" w:rsidRDefault="00EC0683" w:rsidP="00EC0683">
      <w:pPr>
        <w:spacing w:after="0" w:line="2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Financijska sredstava za provedbu ove Odluke osigurana su u Državnom proračunu Republike Hrvatske za 2024. godinu i projekcijama za 2025. i 2026. godinu na razdjelu Ministarstva vanjskih i europskih poslova. </w:t>
      </w:r>
    </w:p>
    <w:p w14:paraId="75883F10" w14:textId="77777777" w:rsidR="00EC0683" w:rsidRDefault="00EC0683" w:rsidP="00EC0683">
      <w:pPr>
        <w:spacing w:after="0" w:line="2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8D9DA" w14:textId="06E83B3B" w:rsidR="00EC0683" w:rsidRDefault="00EC0683" w:rsidP="00EC0683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</w:p>
    <w:p w14:paraId="16350800" w14:textId="77777777" w:rsidR="00EC0683" w:rsidRPr="000D7AB8" w:rsidRDefault="00EC0683" w:rsidP="00EC0683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3A4F2B" w14:textId="77777777" w:rsidR="00EC0683" w:rsidRPr="000D7AB8" w:rsidRDefault="00EC0683" w:rsidP="00EC0683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Ova Odluka stupa na snagu danom donošenja.</w:t>
      </w:r>
    </w:p>
    <w:p w14:paraId="65FC0FB1" w14:textId="53994F32" w:rsidR="00EC0683" w:rsidRDefault="00EC0683" w:rsidP="00EC0683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80121F" w14:textId="77777777" w:rsidR="00EC0683" w:rsidRPr="000D7AB8" w:rsidRDefault="00EC0683" w:rsidP="00EC0683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F2E8CC" w14:textId="77777777" w:rsidR="00EC0683" w:rsidRPr="000D7AB8" w:rsidRDefault="00EC0683" w:rsidP="00EC0683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KLASA:</w:t>
      </w:r>
    </w:p>
    <w:p w14:paraId="2ED99860" w14:textId="77777777" w:rsidR="00EC0683" w:rsidRPr="000D7AB8" w:rsidRDefault="00EC0683" w:rsidP="00EC0683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URBROJ:</w:t>
      </w:r>
    </w:p>
    <w:p w14:paraId="6CB7728A" w14:textId="77777777" w:rsidR="00EC0683" w:rsidRPr="000D7AB8" w:rsidRDefault="00EC0683" w:rsidP="00EC0683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Zagreb,</w:t>
      </w: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___________ 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24</w:t>
      </w: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4B205E7" w14:textId="77777777" w:rsidR="00EC0683" w:rsidRPr="000D7AB8" w:rsidRDefault="00EC0683" w:rsidP="00EC0683">
      <w:pPr>
        <w:spacing w:after="0" w:line="2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C994CCD" w14:textId="65FEDD88" w:rsidR="00EC0683" w:rsidRPr="000D7AB8" w:rsidRDefault="00EC0683" w:rsidP="00EC0683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PREDSJEDNIK</w:t>
      </w:r>
    </w:p>
    <w:p w14:paraId="3024452B" w14:textId="7D85A549" w:rsidR="00EC0683" w:rsidRDefault="00EC0683" w:rsidP="00EC0683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B22DD88" w14:textId="77777777" w:rsidR="00EC0683" w:rsidRPr="000D7AB8" w:rsidRDefault="00EC0683" w:rsidP="00EC0683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A7E3D49" w14:textId="77777777" w:rsidR="00EC0683" w:rsidRDefault="00EC0683" w:rsidP="00EC0683">
      <w:pPr>
        <w:spacing w:after="0" w:line="20" w:lineRule="atLeast"/>
        <w:ind w:left="5664"/>
        <w:rPr>
          <w:rFonts w:ascii="Times New Roman" w:hAnsi="Times New Roman" w:cs="Times New Roman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mr. sc. Andrej Plenković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22256" w14:textId="77777777" w:rsidR="00EC0683" w:rsidRDefault="00EC0683" w:rsidP="00EC0683">
      <w:pPr>
        <w:spacing w:after="0" w:line="20" w:lineRule="atLeas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EC3128" w14:textId="77777777" w:rsidR="00EC0683" w:rsidRDefault="00EC0683" w:rsidP="00EC0683">
      <w:pPr>
        <w:spacing w:after="0" w:line="20" w:lineRule="atLeas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946247" w14:textId="4759BCFC" w:rsidR="00EC0683" w:rsidRPr="00B81232" w:rsidRDefault="00EC0683" w:rsidP="00EC0683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1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OBRAZLOŽENJE</w:t>
      </w:r>
    </w:p>
    <w:p w14:paraId="5C8B0772" w14:textId="77777777" w:rsidR="00EC0683" w:rsidRDefault="00EC0683" w:rsidP="00EC0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98F75" w14:textId="64FD20DF" w:rsidR="00EC0683" w:rsidRDefault="00EC0683" w:rsidP="00EC0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8., podstavku 2. </w:t>
      </w:r>
      <w:r w:rsidRPr="00317AF7">
        <w:rPr>
          <w:rFonts w:ascii="Times New Roman" w:hAnsi="Times New Roman" w:cs="Times New Roman"/>
          <w:sz w:val="24"/>
          <w:szCs w:val="24"/>
        </w:rPr>
        <w:t xml:space="preserve">Zakona o međunarodnoj razvojnoj suradnji i humanitarnoj pomoći (Narodne novine, br. 14/24) Ministarstvo vanjskih i europskih poslova </w:t>
      </w:r>
      <w:r>
        <w:rPr>
          <w:rFonts w:ascii="Times New Roman" w:hAnsi="Times New Roman" w:cs="Times New Roman"/>
          <w:sz w:val="24"/>
          <w:szCs w:val="24"/>
        </w:rPr>
        <w:t>upućuje</w:t>
      </w:r>
      <w:r w:rsidRPr="00317AF7">
        <w:rPr>
          <w:rFonts w:ascii="Times New Roman" w:hAnsi="Times New Roman" w:cs="Times New Roman"/>
          <w:sz w:val="24"/>
          <w:szCs w:val="24"/>
        </w:rPr>
        <w:t xml:space="preserve"> na donošenje Vladi Republike Hrvatske na temelju članka 31. stavka 2. Zakona o Vladi Republike Hrvatske (Narodne novine, br. 150/11., 119/14., 93/16., 116/18. i 80/22.), </w:t>
      </w:r>
      <w:r w:rsidR="009E52F0">
        <w:rPr>
          <w:rFonts w:ascii="Times New Roman" w:hAnsi="Times New Roman" w:cs="Times New Roman"/>
          <w:sz w:val="24"/>
          <w:szCs w:val="24"/>
        </w:rPr>
        <w:t>P</w:t>
      </w:r>
      <w:r w:rsidRPr="00317AF7">
        <w:rPr>
          <w:rFonts w:ascii="Times New Roman" w:hAnsi="Times New Roman" w:cs="Times New Roman"/>
          <w:sz w:val="24"/>
          <w:szCs w:val="24"/>
        </w:rPr>
        <w:t xml:space="preserve">rijedlog </w:t>
      </w:r>
      <w:r w:rsidR="009E52F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dluke </w:t>
      </w:r>
      <w:r w:rsidRPr="00317AF7">
        <w:rPr>
          <w:rFonts w:ascii="Times New Roman" w:hAnsi="Times New Roman" w:cs="Times New Roman"/>
          <w:sz w:val="24"/>
          <w:szCs w:val="24"/>
        </w:rPr>
        <w:t>o upućivanju humanitarne pomoći civilnom stanovništvu Republike Sudan</w:t>
      </w:r>
      <w:r w:rsidR="009E52F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povodom Međunarodne humanitarne konferencije</w:t>
      </w:r>
      <w:r w:rsidRPr="00317AF7">
        <w:rPr>
          <w:rFonts w:ascii="Times New Roman" w:hAnsi="Times New Roman" w:cs="Times New Roman"/>
          <w:sz w:val="24"/>
          <w:szCs w:val="24"/>
        </w:rPr>
        <w:t xml:space="preserve"> za Sudan i susjedne zemlje, koja će se </w:t>
      </w:r>
      <w:r w:rsidRPr="00317AF7">
        <w:rPr>
          <w:rFonts w:ascii="Times New Roman" w:hAnsi="Times New Roman" w:cs="Times New Roman"/>
          <w:sz w:val="24"/>
          <w:szCs w:val="24"/>
        </w:rPr>
        <w:lastRenderedPageBreak/>
        <w:t>održati u Parizu 15. travnja 2024</w:t>
      </w:r>
      <w:r>
        <w:rPr>
          <w:rFonts w:ascii="Times New Roman" w:hAnsi="Times New Roman" w:cs="Times New Roman"/>
          <w:sz w:val="24"/>
          <w:szCs w:val="24"/>
        </w:rPr>
        <w:t>. godine u organizaciji Europske unije, Francuske Republike i  Savezne Republike Njemačke.</w:t>
      </w:r>
    </w:p>
    <w:p w14:paraId="6FF15CAF" w14:textId="77777777" w:rsidR="00EC0683" w:rsidRPr="00317AF7" w:rsidRDefault="00EC0683" w:rsidP="00EC0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F7">
        <w:rPr>
          <w:rFonts w:ascii="Times New Roman" w:hAnsi="Times New Roman" w:cs="Times New Roman"/>
          <w:sz w:val="24"/>
          <w:szCs w:val="24"/>
        </w:rPr>
        <w:t xml:space="preserve">Konferencija predstavlja nastavak napora </w:t>
      </w:r>
      <w:r>
        <w:rPr>
          <w:rFonts w:ascii="Times New Roman" w:hAnsi="Times New Roman" w:cs="Times New Roman"/>
          <w:sz w:val="24"/>
          <w:szCs w:val="24"/>
        </w:rPr>
        <w:t>Europske unije</w:t>
      </w:r>
      <w:r w:rsidRPr="00317AF7">
        <w:rPr>
          <w:rFonts w:ascii="Times New Roman" w:hAnsi="Times New Roman" w:cs="Times New Roman"/>
          <w:sz w:val="24"/>
          <w:szCs w:val="24"/>
        </w:rPr>
        <w:t xml:space="preserve"> i međunarodnih partnera započet Donatorskom konferencijom za Sudan </w:t>
      </w:r>
      <w:r>
        <w:rPr>
          <w:rFonts w:ascii="Times New Roman" w:hAnsi="Times New Roman" w:cs="Times New Roman"/>
          <w:sz w:val="24"/>
          <w:szCs w:val="24"/>
        </w:rPr>
        <w:t>koja se održala u lipnju prošle godine u Ženevi,</w:t>
      </w:r>
      <w:r w:rsidRPr="00317AF7">
        <w:rPr>
          <w:rFonts w:ascii="Times New Roman" w:hAnsi="Times New Roman" w:cs="Times New Roman"/>
          <w:sz w:val="24"/>
          <w:szCs w:val="24"/>
        </w:rPr>
        <w:t xml:space="preserve"> u cilju osiguravanja žurne humanitarne pomoći i stvaranja uvjeta za neometanu dopremu iste, poštivanja odredbi međunarodnoga humanitarnog prava od svih strana u sukobu, te iniciranja održivoga političkog dijaloga o prekidu neprijateljstava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7D95F8" w14:textId="77777777" w:rsidR="00EC0683" w:rsidRPr="00317AF7" w:rsidRDefault="00EC0683" w:rsidP="00EC0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F7">
        <w:rPr>
          <w:rFonts w:ascii="Times New Roman" w:hAnsi="Times New Roman" w:cs="Times New Roman"/>
          <w:sz w:val="24"/>
          <w:szCs w:val="24"/>
        </w:rPr>
        <w:t xml:space="preserve">Humanitarna kriza u Sudanu u međuvremenu je postala jedna od najvećih na svijetu - polovica stanovništva (27,5 milijuna) treba humanitarnu pomoć, 18 milijuna ljudi prijeti akutna nestašica hrane, a 8 milijuna je raseljeno, od čega 1,8 milijuna u susjedne zemlje. Humanitarne potrebe su stoga enormne o čemu svjedoči UN-ov Plan humanitarnog odgovora u iznosu od 2,7 milijardi USD za 2024. dok Regionalni plan djelovanja za izbjeglice iznosi 1,4 milijardi USD za 2024. </w:t>
      </w:r>
    </w:p>
    <w:p w14:paraId="01EF1042" w14:textId="5DE3096A" w:rsidR="00EC0683" w:rsidRDefault="00EC0683" w:rsidP="00EC0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F4">
        <w:rPr>
          <w:rFonts w:ascii="Times New Roman" w:hAnsi="Times New Roman" w:cs="Times New Roman"/>
          <w:sz w:val="24"/>
          <w:szCs w:val="24"/>
        </w:rPr>
        <w:t xml:space="preserve">Slijedom prethodno navedenog, Ministarstvo vanjskih i europskih poslova predlaže da Vlada Republike Hrvatske uputi humanitarnu pomoć </w:t>
      </w:r>
      <w:r>
        <w:rPr>
          <w:rFonts w:ascii="Times New Roman" w:hAnsi="Times New Roman" w:cs="Times New Roman"/>
          <w:sz w:val="24"/>
          <w:szCs w:val="24"/>
        </w:rPr>
        <w:t xml:space="preserve">civilnom </w:t>
      </w:r>
      <w:r w:rsidRPr="001E61F4">
        <w:rPr>
          <w:rFonts w:ascii="Times New Roman" w:hAnsi="Times New Roman" w:cs="Times New Roman"/>
          <w:sz w:val="24"/>
          <w:szCs w:val="24"/>
        </w:rPr>
        <w:t>stanovništvu Republike Sudan</w:t>
      </w:r>
      <w:r w:rsidR="009E52F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1E61F4">
        <w:rPr>
          <w:rFonts w:ascii="Times New Roman" w:hAnsi="Times New Roman" w:cs="Times New Roman"/>
          <w:sz w:val="24"/>
          <w:szCs w:val="24"/>
        </w:rPr>
        <w:t xml:space="preserve"> u ukupnom iznosu od </w:t>
      </w:r>
      <w:r>
        <w:rPr>
          <w:rFonts w:ascii="Times New Roman" w:hAnsi="Times New Roman" w:cs="Times New Roman"/>
          <w:sz w:val="24"/>
          <w:szCs w:val="24"/>
        </w:rPr>
        <w:t>250.000,00 eura</w:t>
      </w:r>
      <w:r w:rsidRPr="001E61F4">
        <w:rPr>
          <w:rFonts w:ascii="Times New Roman" w:hAnsi="Times New Roman" w:cs="Times New Roman"/>
          <w:sz w:val="24"/>
          <w:szCs w:val="24"/>
        </w:rPr>
        <w:t xml:space="preserve">. Doprinos se predlaže ciljano usmjeriti na hitne humanitarne aktivnosti u korist najugroženijeg dijela stanovništva, uplatom </w:t>
      </w:r>
      <w:r>
        <w:rPr>
          <w:rFonts w:ascii="Times New Roman" w:hAnsi="Times New Roman" w:cs="Times New Roman"/>
          <w:sz w:val="24"/>
          <w:szCs w:val="24"/>
        </w:rPr>
        <w:t>odgovarajućoj međunarodnoj humanitarnoj organizaciji.</w:t>
      </w:r>
    </w:p>
    <w:p w14:paraId="4B4F5A31" w14:textId="77777777" w:rsidR="00EC0683" w:rsidRDefault="00EC0683" w:rsidP="00EC0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F4">
        <w:rPr>
          <w:rFonts w:ascii="Times New Roman" w:hAnsi="Times New Roman" w:cs="Times New Roman"/>
          <w:sz w:val="24"/>
          <w:szCs w:val="24"/>
        </w:rPr>
        <w:t xml:space="preserve">Financijska sredstva za provedbu </w:t>
      </w:r>
      <w:r>
        <w:rPr>
          <w:rFonts w:ascii="Times New Roman" w:hAnsi="Times New Roman" w:cs="Times New Roman"/>
          <w:sz w:val="24"/>
          <w:szCs w:val="24"/>
        </w:rPr>
        <w:t xml:space="preserve">aktivnosti iz ove </w:t>
      </w:r>
      <w:r w:rsidRPr="001E61F4">
        <w:rPr>
          <w:rFonts w:ascii="Times New Roman" w:hAnsi="Times New Roman" w:cs="Times New Roman"/>
          <w:sz w:val="24"/>
          <w:szCs w:val="24"/>
        </w:rPr>
        <w:t>Odluke osigurana su u Državnom proračunu Republike Hrvatske za 2</w:t>
      </w:r>
      <w:r>
        <w:rPr>
          <w:rFonts w:ascii="Times New Roman" w:hAnsi="Times New Roman" w:cs="Times New Roman"/>
          <w:sz w:val="24"/>
          <w:szCs w:val="24"/>
        </w:rPr>
        <w:t>024. godinu i projekcijama za 2025. i 2026</w:t>
      </w:r>
      <w:r w:rsidRPr="001E61F4">
        <w:rPr>
          <w:rFonts w:ascii="Times New Roman" w:hAnsi="Times New Roman" w:cs="Times New Roman"/>
          <w:sz w:val="24"/>
          <w:szCs w:val="24"/>
        </w:rPr>
        <w:t xml:space="preserve">. godinu na razdjelu </w:t>
      </w:r>
      <w:r>
        <w:rPr>
          <w:rFonts w:ascii="Times New Roman" w:hAnsi="Times New Roman" w:cs="Times New Roman"/>
          <w:sz w:val="24"/>
          <w:szCs w:val="24"/>
        </w:rPr>
        <w:t xml:space="preserve">048 </w:t>
      </w:r>
      <w:r w:rsidRPr="001E61F4">
        <w:rPr>
          <w:rFonts w:ascii="Times New Roman" w:hAnsi="Times New Roman" w:cs="Times New Roman"/>
          <w:sz w:val="24"/>
          <w:szCs w:val="24"/>
        </w:rPr>
        <w:t>Ministarstva vanjskih i europskih poslova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61F4">
        <w:rPr>
          <w:rFonts w:ascii="Times New Roman" w:hAnsi="Times New Roman" w:cs="Times New Roman"/>
          <w:sz w:val="24"/>
          <w:szCs w:val="24"/>
        </w:rPr>
        <w:t>aktivnosti A777058 – Pomoći organizacijama koje se bave razvojnom suradnjom i humani</w:t>
      </w:r>
      <w:r>
        <w:rPr>
          <w:rFonts w:ascii="Times New Roman" w:hAnsi="Times New Roman" w:cs="Times New Roman"/>
          <w:sz w:val="24"/>
          <w:szCs w:val="24"/>
        </w:rPr>
        <w:t>tarnom djelatnošću u inozemstvu, izvor 4</w:t>
      </w:r>
      <w:r w:rsidRPr="001E61F4">
        <w:rPr>
          <w:rFonts w:ascii="Times New Roman" w:hAnsi="Times New Roman" w:cs="Times New Roman"/>
          <w:sz w:val="24"/>
          <w:szCs w:val="24"/>
        </w:rPr>
        <w:t>1</w:t>
      </w:r>
      <w:r>
        <w:t xml:space="preserve">- </w:t>
      </w:r>
      <w:r w:rsidRPr="001E61F4">
        <w:rPr>
          <w:rFonts w:ascii="Times New Roman" w:hAnsi="Times New Roman" w:cs="Times New Roman"/>
          <w:sz w:val="24"/>
          <w:szCs w:val="24"/>
        </w:rPr>
        <w:t>Prihodi od igara na sreću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43D5B5" w14:textId="77777777" w:rsidR="00EC0683" w:rsidRPr="009D7446" w:rsidRDefault="00EC0683" w:rsidP="00EC06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0683" w:rsidRPr="009D7446" w:rsidSect="006C1CE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F3"/>
    <w:rsid w:val="00031F67"/>
    <w:rsid w:val="0003367D"/>
    <w:rsid w:val="00040CB7"/>
    <w:rsid w:val="00044C68"/>
    <w:rsid w:val="00045F6B"/>
    <w:rsid w:val="000537E7"/>
    <w:rsid w:val="000A0E9C"/>
    <w:rsid w:val="000B79BD"/>
    <w:rsid w:val="00181896"/>
    <w:rsid w:val="00182F66"/>
    <w:rsid w:val="00187A70"/>
    <w:rsid w:val="001C6AD9"/>
    <w:rsid w:val="001D1CD9"/>
    <w:rsid w:val="001D42C0"/>
    <w:rsid w:val="001E2E2F"/>
    <w:rsid w:val="001E61F4"/>
    <w:rsid w:val="00253373"/>
    <w:rsid w:val="002563F6"/>
    <w:rsid w:val="00292FC3"/>
    <w:rsid w:val="002D7DE8"/>
    <w:rsid w:val="002E6B2E"/>
    <w:rsid w:val="003015A4"/>
    <w:rsid w:val="0030498F"/>
    <w:rsid w:val="00317AF7"/>
    <w:rsid w:val="00322573"/>
    <w:rsid w:val="0032674B"/>
    <w:rsid w:val="00330429"/>
    <w:rsid w:val="0033311B"/>
    <w:rsid w:val="00374DC9"/>
    <w:rsid w:val="0037719B"/>
    <w:rsid w:val="003820F8"/>
    <w:rsid w:val="00382AB8"/>
    <w:rsid w:val="003925C5"/>
    <w:rsid w:val="003A5E99"/>
    <w:rsid w:val="003C5741"/>
    <w:rsid w:val="003E3743"/>
    <w:rsid w:val="003E6FE8"/>
    <w:rsid w:val="003F3C79"/>
    <w:rsid w:val="00405371"/>
    <w:rsid w:val="0047163E"/>
    <w:rsid w:val="0047596A"/>
    <w:rsid w:val="0048223D"/>
    <w:rsid w:val="0048789D"/>
    <w:rsid w:val="004B0A00"/>
    <w:rsid w:val="004C332A"/>
    <w:rsid w:val="00555C49"/>
    <w:rsid w:val="0056237B"/>
    <w:rsid w:val="0057772B"/>
    <w:rsid w:val="00586206"/>
    <w:rsid w:val="005B0D02"/>
    <w:rsid w:val="005C7C54"/>
    <w:rsid w:val="005D336B"/>
    <w:rsid w:val="005D5B88"/>
    <w:rsid w:val="005E0C77"/>
    <w:rsid w:val="005E7844"/>
    <w:rsid w:val="00640B43"/>
    <w:rsid w:val="00666654"/>
    <w:rsid w:val="006748C5"/>
    <w:rsid w:val="00693E8D"/>
    <w:rsid w:val="006C0812"/>
    <w:rsid w:val="006D304E"/>
    <w:rsid w:val="006E28FC"/>
    <w:rsid w:val="006F623D"/>
    <w:rsid w:val="00722CBF"/>
    <w:rsid w:val="00732BF6"/>
    <w:rsid w:val="00760CE9"/>
    <w:rsid w:val="007B6A64"/>
    <w:rsid w:val="007C191A"/>
    <w:rsid w:val="007C1FE4"/>
    <w:rsid w:val="007D680B"/>
    <w:rsid w:val="007D6ACE"/>
    <w:rsid w:val="007D76E4"/>
    <w:rsid w:val="007F57B4"/>
    <w:rsid w:val="0083371C"/>
    <w:rsid w:val="00900EE7"/>
    <w:rsid w:val="009607D1"/>
    <w:rsid w:val="00963326"/>
    <w:rsid w:val="00963A68"/>
    <w:rsid w:val="009641DA"/>
    <w:rsid w:val="00970EF3"/>
    <w:rsid w:val="0099320A"/>
    <w:rsid w:val="00995629"/>
    <w:rsid w:val="009B5AF4"/>
    <w:rsid w:val="009D19FA"/>
    <w:rsid w:val="009D7446"/>
    <w:rsid w:val="009E0FB4"/>
    <w:rsid w:val="009E2939"/>
    <w:rsid w:val="009E52F0"/>
    <w:rsid w:val="009E5486"/>
    <w:rsid w:val="009E749E"/>
    <w:rsid w:val="00A448E1"/>
    <w:rsid w:val="00AB649F"/>
    <w:rsid w:val="00AD738F"/>
    <w:rsid w:val="00AE3F96"/>
    <w:rsid w:val="00B16CC1"/>
    <w:rsid w:val="00B230D3"/>
    <w:rsid w:val="00B456FC"/>
    <w:rsid w:val="00B62024"/>
    <w:rsid w:val="00B81232"/>
    <w:rsid w:val="00B85BFE"/>
    <w:rsid w:val="00BA5A94"/>
    <w:rsid w:val="00BC2894"/>
    <w:rsid w:val="00C046DB"/>
    <w:rsid w:val="00C37ADD"/>
    <w:rsid w:val="00C637AB"/>
    <w:rsid w:val="00CB36C0"/>
    <w:rsid w:val="00CB786D"/>
    <w:rsid w:val="00CC7814"/>
    <w:rsid w:val="00CD502C"/>
    <w:rsid w:val="00CF0B2F"/>
    <w:rsid w:val="00CF3C9A"/>
    <w:rsid w:val="00D01AC5"/>
    <w:rsid w:val="00D15A38"/>
    <w:rsid w:val="00D355AC"/>
    <w:rsid w:val="00D47E27"/>
    <w:rsid w:val="00D579F3"/>
    <w:rsid w:val="00D77087"/>
    <w:rsid w:val="00D9406C"/>
    <w:rsid w:val="00DB1DF5"/>
    <w:rsid w:val="00DC1E05"/>
    <w:rsid w:val="00DC6EB1"/>
    <w:rsid w:val="00DE0ADA"/>
    <w:rsid w:val="00E01091"/>
    <w:rsid w:val="00E12BBF"/>
    <w:rsid w:val="00E136C6"/>
    <w:rsid w:val="00E53F3B"/>
    <w:rsid w:val="00E95834"/>
    <w:rsid w:val="00EB7C3A"/>
    <w:rsid w:val="00EC0683"/>
    <w:rsid w:val="00EC3713"/>
    <w:rsid w:val="00EC657F"/>
    <w:rsid w:val="00F04458"/>
    <w:rsid w:val="00F77058"/>
    <w:rsid w:val="00F958BB"/>
    <w:rsid w:val="00FA1239"/>
    <w:rsid w:val="00FC5703"/>
    <w:rsid w:val="00FE3D45"/>
    <w:rsid w:val="00FE60D6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C0C1"/>
  <w15:chartTrackingRefBased/>
  <w15:docId w15:val="{8FCABD20-FAB2-45F4-A8C0-0A78CC2F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63F6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5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6F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DB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AZJMDCZ6QSYZ-1335579144-64196</_dlc_DocId>
    <_dlc_DocIdUrl xmlns="a494813a-d0d8-4dad-94cb-0d196f36ba15">
      <Url>https://ekoordinacije.vlada.hr/_layouts/15/DocIdRedir.aspx?ID=AZJMDCZ6QSYZ-1335579144-64196</Url>
      <Description>AZJMDCZ6QSYZ-1335579144-64196</Description>
    </_dlc_DocIdUrl>
  </documentManagement>
</p:properties>
</file>

<file path=customXml/itemProps1.xml><?xml version="1.0" encoding="utf-8"?>
<ds:datastoreItem xmlns:ds="http://schemas.openxmlformats.org/officeDocument/2006/customXml" ds:itemID="{E815B170-8B40-4D2F-9EAF-A86B4849B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A0794-1196-442F-896C-0EB1AA7564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BDA596-42C2-42BA-A6DD-E38A8EFB2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59DC4-F837-4BD4-B22F-D9004B4052B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94813a-d0d8-4dad-94cb-0d196f36ba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Koncul</dc:creator>
  <cp:keywords/>
  <dc:description/>
  <cp:lastModifiedBy>Marina Tatalović</cp:lastModifiedBy>
  <cp:revision>7</cp:revision>
  <cp:lastPrinted>2023-02-20T12:24:00Z</cp:lastPrinted>
  <dcterms:created xsi:type="dcterms:W3CDTF">2024-04-05T08:07:00Z</dcterms:created>
  <dcterms:modified xsi:type="dcterms:W3CDTF">2024-04-09T10:05:00Z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60d4029e-55b8-4811-8a63-4df6a01308e2</vt:lpwstr>
  </property>
</Properties>
</file>